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44" w:rsidRDefault="00BF0F44" w:rsidP="00BF0F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СОГЛАШЕНИЕ О СОТРУДНИЧЕСТВЕ</w:t>
      </w:r>
    </w:p>
    <w:p w:rsidR="00BF0F44" w:rsidRDefault="00BF0F44" w:rsidP="00BF0F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между Уполномоченным по правам ребенка в Кемеровской области               и Православной религиозной организацией </w:t>
      </w:r>
      <w:r w:rsidR="004863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Мариинская  Епархия</w:t>
      </w:r>
      <w:r>
        <w:rPr>
          <w:rFonts w:ascii="Times New Roman" w:hAnsi="Times New Roman" w:cs="Times New Roman"/>
          <w:sz w:val="28"/>
          <w:szCs w:val="28"/>
        </w:rPr>
        <w:t xml:space="preserve">  Русской Православной Церкви</w:t>
      </w:r>
    </w:p>
    <w:p w:rsidR="00BF0F44" w:rsidRDefault="00BF0F44" w:rsidP="00BF0F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F44" w:rsidRDefault="00BF0F44" w:rsidP="00BF0F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F44" w:rsidRDefault="00BF0F44" w:rsidP="00BF0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Юрга                                                                                 </w:t>
      </w:r>
      <w:r w:rsidR="0048636F">
        <w:rPr>
          <w:rFonts w:ascii="Times New Roman" w:hAnsi="Times New Roman" w:cs="Times New Roman"/>
          <w:sz w:val="24"/>
          <w:szCs w:val="24"/>
        </w:rPr>
        <w:t xml:space="preserve">                                08 мая </w:t>
      </w:r>
      <w:r>
        <w:rPr>
          <w:rFonts w:ascii="Times New Roman" w:hAnsi="Times New Roman" w:cs="Times New Roman"/>
          <w:sz w:val="24"/>
          <w:szCs w:val="24"/>
        </w:rPr>
        <w:t>2013 года</w:t>
      </w: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Уполномоченный по правам ребенка в Кемеровской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Дмитрий Владимирович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Кислицын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>
        <w:rPr>
          <w:rFonts w:ascii="Times New Roman" w:eastAsia="Calibri" w:hAnsi="Times New Roman" w:cs="Times New Roman"/>
          <w:b/>
          <w:sz w:val="24"/>
          <w:szCs w:val="24"/>
        </w:rPr>
        <w:t>Православная религиозная организация Мариинская  Епархия Русской Православной Церкви (Московский Патриархат)</w:t>
      </w:r>
      <w:r>
        <w:rPr>
          <w:rFonts w:ascii="Times New Roman" w:eastAsia="Calibri" w:hAnsi="Times New Roman" w:cs="Times New Roman"/>
          <w:sz w:val="24"/>
          <w:szCs w:val="24"/>
        </w:rPr>
        <w:t>, в лице управляющего - Преосвященного Иннокентия, епископа Мариинского и Юргинского, действующего на основании Устава</w:t>
      </w:r>
      <w:r>
        <w:rPr>
          <w:rFonts w:ascii="Times New Roman" w:hAnsi="Times New Roman" w:cs="Times New Roman"/>
          <w:sz w:val="24"/>
          <w:szCs w:val="24"/>
        </w:rPr>
        <w:t xml:space="preserve">, с другой стороны, именуемые далее Сторонами, </w:t>
      </w:r>
      <w:r w:rsidR="0048636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с целью повышения эффективности совместных усилий в обеспечении и защите прав </w:t>
      </w:r>
      <w:r w:rsidR="0048636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и законных интересов ребенка, повышения духовного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нравственного и религиозного воспитания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руководствуясь Конституцией Российской Федерации, законодательством Российской Федерации и Кемеровской области, а также общепризнанными принципами и нормами международного права в данной сфере, действуя в рамках своей компетенции, заключили настоящее Соглашение о следующем.</w:t>
      </w: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0F44" w:rsidRDefault="00BF0F44" w:rsidP="00BF0F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BF0F44" w:rsidRDefault="00BF0F44" w:rsidP="00BF0F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Соглашения является сотрудничество Сторон в сфере возрождения нравственных, духовных и семейных ценностей; гражданско-патриотического и духовно-нравственного просвещения детей и подростков; пропаганды здорового образа жизни; решение вопросов поддержки, укрепления семьи, повышения роли семьи в обществе, профилактической работы с семьями; решение проблем детского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беспризорничества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36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и сиротства в Кемеровской области.</w:t>
      </w: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0F44" w:rsidRDefault="00BF0F44" w:rsidP="00BF0F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взаимодействия и сотрудничества</w:t>
      </w: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будут осуществлять сотрудничество и взаимодействие путем:</w:t>
      </w: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Разработки в рамках своей компетенции, предложений по совершенствованию законодательной и нормативной базы в области соблюдения и защиты прав и законных интересов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права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духовную жизнь и участие в Таинствах Церкви, богослужениях, приходских мероприятиях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Оказания взаимной консультативной помощи по вопросам, связанным с обеспечением основных гарантий государственной защиты прав и законных интересов ребенка, его духовно нравственного воспитания.</w:t>
      </w: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Формирования единой информационной политики в области обеспечения и защиты прав и законных интересов ребенка, так же направленной на поощрение государством усыновления (удочерения) ребенка,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укрепление семьи как важнейшего социального института, обеспечивающего гармоничное всестороннее развитие детей </w:t>
      </w:r>
      <w:r w:rsidR="0048636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и защиту их интересов.</w:t>
      </w: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 Организации и проведения профилактической деятельности по предупреждению потребления алкоголя, наркотических средств и психотропных веществ,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среди детей и молодежи, направленной на религиозное, патриотическое и духовно нравственное  воспитание, формирование ориентиров на здоровый образ жизни.</w:t>
      </w: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Организации противодействия пропаганде деструктивных, сектантских религиозных культов, иных, нерелигиозных идейных веяний, направленных на разрушение душевного здоровья детей.</w:t>
      </w: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Организации и проведения духовно нравственного воспитания с подростками группами риска, с детьми-сиротами, детьми, оставшимися без попечения родителей </w:t>
      </w:r>
      <w:r w:rsidR="0048636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и другими категориями детей, находящимися в трудной жизненной ситуации.</w:t>
      </w: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Освещения деятельности Сторон в средствах массовой информации.</w:t>
      </w: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Стороны обмениваются информацией по вопросам, представляющим взаимный интерес, а также по просьбе одной из Сторон оказывают содействие в ее получении. Использование полученной информации осуществляется в установленном законом порядке в рамках компетенции Сторон.</w:t>
      </w: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Стороны проводят рабочие встречи (совещания) по текущим вопросам, представляющим взаимный интерес. </w:t>
      </w: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0F44" w:rsidRDefault="00BF0F44" w:rsidP="00BF0F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Стороны совместно планируют и осуществляют реализацию социально значимых программ и проектов религиозно нравственной направленности.</w:t>
      </w: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Участвуют в проведении мероприятий (конференций, семинаров и совещаний и пр.) по вопросам обеспечения основных гарантий государственной защиты прав и законных интересов ребенка, профилактики изъятия детей из семьи без законных  на то оснований.</w:t>
      </w: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Обсуждают и </w:t>
      </w:r>
      <w:r>
        <w:rPr>
          <w:rFonts w:ascii="Times New Roman" w:hAnsi="Times New Roman" w:cs="Times New Roman"/>
          <w:sz w:val="24"/>
          <w:szCs w:val="24"/>
        </w:rPr>
        <w:t>предлагают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принятие законодательных мер, создающих дополнительные гарантии прав родителей на воспитание детей, включая формирование их мировоззрения и образа жизни, ограждение их от опасных и безнравственных поступков, регламентацию их режима дня, исполнения ими религиозных предписаний, общения с противоположным полом, ознакомления с учебными материалами, печатной, аудио- и видеопродукцией, интернет-сайтами. </w:t>
      </w: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Совместно анализируют работу органов опеки и попечительства, особенно случаи их необоснованного вмешательства во внутренние дела семьи, и разрабатывают действенные механизмы помощи проблемной и нуждающейся семье, а не только изъятия из нее детей. Добиваются признания указанными органами приоритетной задачей их деятельности - сохранения семьи.</w:t>
      </w: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Оказывают противодействие пропаганде абортов, насилия, наркотиков, деятельности сект и организаций, оказывающей разрушающее воздействие на формирование детской психики и дискредитирующей государственную политику в сфере защиты семьи </w:t>
      </w:r>
      <w:r w:rsidR="0048636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и детства. </w:t>
      </w: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3.6. Для достижения указанных целей добиваются применения в Кемеровской области положительного опыта других субъектов РФ и развитых зарубежных стран,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посредством работы по направлениям:</w:t>
      </w: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введение в практику медицинскими учреждениями обязательного двухнедельного периода ожидания после оформления «информированного согласия» — документа, который женщина подписывает перед совершением аборта. В документе понятным языком должно быть описано, что происходит с плодом и самой женщиной при совершении аборта, а также должна содержаться исчерпывающая информация о вреде </w:t>
      </w:r>
      <w:r w:rsidR="0048636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и всех рисках, связанных с абортом;</w:t>
      </w: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 при каждом роддоме центров кризисной беременности с участием психолога; направление женщин, пожелавших прервать беременность, на собеседование в указанные центры.</w:t>
      </w: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3.6. </w:t>
      </w:r>
      <w:r>
        <w:rPr>
          <w:rFonts w:ascii="Times New Roman" w:hAnsi="Times New Roman" w:cs="Times New Roman"/>
          <w:sz w:val="24"/>
          <w:szCs w:val="24"/>
        </w:rPr>
        <w:t>Оказывают взаимную помощь в подготовке публикаций в средствах массовой информации, Интернете по вопросам, связанным с обеспечением государственной защиты прав и законных интересов ребенка, пропагандой здорового образа жизни, полноценной многодетной духовной семьи.</w:t>
      </w: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0F44" w:rsidRDefault="00BF0F44" w:rsidP="00BF0F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Заключительные положения</w:t>
      </w: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Соглашение вступает в силу с момента подписания и может быть расторгнуто </w:t>
      </w:r>
      <w:r w:rsidR="0048636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по инициативе одной из Сторон путем письменного уведомления другой Стороны </w:t>
      </w:r>
      <w:r w:rsidR="0048636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не позднее, чем за один месяц до даты его расторжения.</w:t>
      </w: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Изменения и дополнения в настоящее Соглашение производится по взаимному письменному согласию Сторон. Изменения и дополнения к настоящему Соглашению оформляются протоколами и становятся неотъемлемой частью Соглашения.</w:t>
      </w: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Настоящее Соглашение заключается на неопределенный срок и вступает в силу </w:t>
      </w:r>
      <w:r w:rsidR="0048636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с момента его подписания Сторонами.</w:t>
      </w: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0F44" w:rsidRDefault="00BF0F44" w:rsidP="00BF0F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Подписи Сторон</w:t>
      </w: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0F44" w:rsidRDefault="00BF0F44" w:rsidP="00BF0F44">
      <w:pPr>
        <w:pStyle w:val="a3"/>
        <w:rPr>
          <w:rStyle w:val="apple-style-sp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Православная религиозная организация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ab/>
        <w:t>Уполномоченный по правам</w:t>
      </w:r>
    </w:p>
    <w:p w:rsidR="00BF0F44" w:rsidRDefault="00BF0F44" w:rsidP="00BF0F44">
      <w:pPr>
        <w:pStyle w:val="a3"/>
        <w:rPr>
          <w:rStyle w:val="apple-converted-space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Мариинская  Епархия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                                            ребенка в Кемеровской области</w:t>
      </w:r>
    </w:p>
    <w:p w:rsidR="00BF0F44" w:rsidRDefault="00BF0F44" w:rsidP="00BF0F44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Русской Православной Церкви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BF0F44" w:rsidRDefault="00BF0F44" w:rsidP="00BF0F44">
      <w:pPr>
        <w:pStyle w:val="a3"/>
        <w:jc w:val="both"/>
        <w:rPr>
          <w:rStyle w:val="apple-style-span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ab/>
      </w:r>
    </w:p>
    <w:p w:rsidR="00BF0F44" w:rsidRDefault="00BF0F44" w:rsidP="00BF0F44">
      <w:pPr>
        <w:pStyle w:val="a3"/>
        <w:jc w:val="both"/>
      </w:pP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______________________(Иннокентий),               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Кислицын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BF0F44" w:rsidRDefault="00BF0F44" w:rsidP="00BF0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епископ </w:t>
      </w:r>
      <w:r w:rsidR="0048636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86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Мариинский</w:t>
      </w:r>
      <w:r w:rsidR="004863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48636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BF0F44" w:rsidRDefault="00BF0F44" w:rsidP="00BF0F44">
      <w:pPr>
        <w:rPr>
          <w:rFonts w:ascii="Times New Roman" w:hAnsi="Times New Roman" w:cs="Times New Roman"/>
          <w:sz w:val="24"/>
          <w:szCs w:val="24"/>
        </w:rPr>
      </w:pPr>
    </w:p>
    <w:p w:rsidR="00BF0F44" w:rsidRDefault="00BF0F44" w:rsidP="00BF0F44">
      <w:r>
        <w:t xml:space="preserve"> </w:t>
      </w:r>
    </w:p>
    <w:p w:rsidR="00C576A9" w:rsidRDefault="00C576A9"/>
    <w:sectPr w:rsidR="00C5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3D"/>
    <w:rsid w:val="001A6E3D"/>
    <w:rsid w:val="0048636F"/>
    <w:rsid w:val="00BF0F44"/>
    <w:rsid w:val="00C5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F44"/>
    <w:pPr>
      <w:spacing w:after="0" w:line="240" w:lineRule="auto"/>
    </w:pPr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BF0F44"/>
  </w:style>
  <w:style w:type="character" w:customStyle="1" w:styleId="apple-converted-space">
    <w:name w:val="apple-converted-space"/>
    <w:basedOn w:val="a0"/>
    <w:rsid w:val="00BF0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F44"/>
    <w:pPr>
      <w:spacing w:after="0" w:line="240" w:lineRule="auto"/>
    </w:pPr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BF0F44"/>
  </w:style>
  <w:style w:type="character" w:customStyle="1" w:styleId="apple-converted-space">
    <w:name w:val="apple-converted-space"/>
    <w:basedOn w:val="a0"/>
    <w:rsid w:val="00BF0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81640-0A04-4974-93EB-2F51C68C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1120</Words>
  <Characters>6387</Characters>
  <Application>Microsoft Office Word</Application>
  <DocSecurity>0</DocSecurity>
  <Lines>53</Lines>
  <Paragraphs>14</Paragraphs>
  <ScaleCrop>false</ScaleCrop>
  <Company>DNS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2013-05-01T05:13:00Z</dcterms:created>
  <dcterms:modified xsi:type="dcterms:W3CDTF">2013-05-08T05:28:00Z</dcterms:modified>
</cp:coreProperties>
</file>